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13" w:rsidRPr="00EE0BBB" w:rsidRDefault="005C3A13" w:rsidP="00EE0BBB">
      <w:pPr>
        <w:pStyle w:val="a3"/>
        <w:ind w:left="-1560"/>
        <w:jc w:val="center"/>
        <w:rPr>
          <w:b/>
          <w:sz w:val="28"/>
          <w:szCs w:val="28"/>
        </w:rPr>
      </w:pPr>
      <w:r w:rsidRPr="00EE0BBB">
        <w:rPr>
          <w:b/>
          <w:sz w:val="28"/>
          <w:szCs w:val="28"/>
        </w:rPr>
        <w:t xml:space="preserve">Логические блоки </w:t>
      </w:r>
      <w:proofErr w:type="spellStart"/>
      <w:r w:rsidRPr="00EE0BBB">
        <w:rPr>
          <w:b/>
          <w:sz w:val="28"/>
          <w:szCs w:val="28"/>
        </w:rPr>
        <w:t>Дьенеша</w:t>
      </w:r>
      <w:proofErr w:type="spellEnd"/>
      <w:r w:rsidRPr="00EE0BBB">
        <w:rPr>
          <w:b/>
          <w:sz w:val="28"/>
          <w:szCs w:val="28"/>
        </w:rPr>
        <w:t xml:space="preserve"> являются уникальным по своим возможностям дидактическим материалом.</w:t>
      </w:r>
    </w:p>
    <w:p w:rsidR="007D77B7" w:rsidRPr="00EE0BBB" w:rsidRDefault="007D77B7" w:rsidP="004F6B6B">
      <w:pPr>
        <w:ind w:left="-1134"/>
        <w:jc w:val="both"/>
        <w:rPr>
          <w:color w:val="000000"/>
          <w:sz w:val="24"/>
          <w:szCs w:val="24"/>
        </w:rPr>
      </w:pPr>
      <w:r w:rsidRPr="00EE0BBB">
        <w:rPr>
          <w:color w:val="000000"/>
          <w:sz w:val="24"/>
          <w:szCs w:val="24"/>
        </w:rPr>
        <w:t>Современный ребёнок – это житель 21 века, на которого оказывают влияние все признаки настоящего времени. Он многим интересуется и о многом рассуждает, успевает освоить мобильный телефон и к</w:t>
      </w:r>
      <w:r w:rsidR="004F6B6B">
        <w:rPr>
          <w:color w:val="000000"/>
          <w:sz w:val="24"/>
          <w:szCs w:val="24"/>
        </w:rPr>
        <w:t>омпьютер</w:t>
      </w:r>
      <w:r w:rsidRPr="00EE0BBB">
        <w:rPr>
          <w:color w:val="000000"/>
          <w:sz w:val="24"/>
          <w:szCs w:val="24"/>
        </w:rPr>
        <w:t>. В то же время ребёнок по-прежнему сориентирован на самоценные, детские виды деятельности. Он любит играть, сочинять, фантазировать, радоваться и рассуждать.</w:t>
      </w:r>
    </w:p>
    <w:p w:rsidR="00521A4E" w:rsidRPr="00EE0BBB" w:rsidRDefault="00521A4E" w:rsidP="00EE0BBB">
      <w:pPr>
        <w:ind w:left="-1134"/>
        <w:jc w:val="both"/>
        <w:rPr>
          <w:color w:val="000000"/>
          <w:sz w:val="24"/>
          <w:szCs w:val="24"/>
        </w:rPr>
      </w:pPr>
      <w:r w:rsidRPr="00EE0BBB">
        <w:rPr>
          <w:color w:val="000000"/>
          <w:sz w:val="24"/>
          <w:szCs w:val="24"/>
        </w:rPr>
        <w:t>Главной целью системы образования является подготовка подрастающего поколения к активной современной жизни. Поиск эффективных дидактических средств развития логического мышления дошкольников является неотъемлемой частью данной задачи.</w:t>
      </w:r>
    </w:p>
    <w:p w:rsidR="00521A4E" w:rsidRPr="00EE0BBB" w:rsidRDefault="00521A4E" w:rsidP="00EE0BBB">
      <w:pPr>
        <w:ind w:left="-1134"/>
        <w:jc w:val="both"/>
        <w:rPr>
          <w:color w:val="000000"/>
          <w:sz w:val="24"/>
          <w:szCs w:val="24"/>
        </w:rPr>
      </w:pPr>
      <w:r w:rsidRPr="00EE0BBB">
        <w:rPr>
          <w:color w:val="000000"/>
          <w:sz w:val="24"/>
          <w:szCs w:val="24"/>
        </w:rPr>
        <w:t>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 Учиться станет легче, а значит, и процесс учебы, и сама школьная жизнь будут приносить радость и удовлетворение.</w:t>
      </w:r>
    </w:p>
    <w:p w:rsidR="005C3A13" w:rsidRPr="00EE0BBB" w:rsidRDefault="005C3A13" w:rsidP="00EE0BBB">
      <w:pPr>
        <w:ind w:left="-1134"/>
        <w:jc w:val="both"/>
        <w:rPr>
          <w:color w:val="000000"/>
          <w:sz w:val="24"/>
          <w:szCs w:val="24"/>
        </w:rPr>
      </w:pPr>
      <w:r w:rsidRPr="00EE0BBB">
        <w:rPr>
          <w:color w:val="000000"/>
          <w:sz w:val="24"/>
          <w:szCs w:val="24"/>
        </w:rPr>
        <w:t xml:space="preserve">Среди современных средств, представлено учебное пособие "Логические блоки </w:t>
      </w:r>
      <w:proofErr w:type="spellStart"/>
      <w:r w:rsidRPr="00EE0BBB">
        <w:rPr>
          <w:color w:val="000000"/>
          <w:sz w:val="24"/>
          <w:szCs w:val="24"/>
        </w:rPr>
        <w:t>Дьенеша</w:t>
      </w:r>
      <w:proofErr w:type="spellEnd"/>
      <w:r w:rsidRPr="00EE0BBB">
        <w:rPr>
          <w:color w:val="000000"/>
          <w:sz w:val="24"/>
          <w:szCs w:val="24"/>
        </w:rPr>
        <w:t>", которое я считаем</w:t>
      </w:r>
      <w:r w:rsidR="000B14BA" w:rsidRPr="00EE0BBB">
        <w:rPr>
          <w:color w:val="000000"/>
          <w:sz w:val="24"/>
          <w:szCs w:val="24"/>
        </w:rPr>
        <w:t>,</w:t>
      </w:r>
      <w:r w:rsidRPr="00EE0BBB">
        <w:rPr>
          <w:color w:val="000000"/>
          <w:sz w:val="24"/>
          <w:szCs w:val="24"/>
        </w:rPr>
        <w:t xml:space="preserve"> может служить эффективным средством в развитии логического мышления.</w:t>
      </w:r>
    </w:p>
    <w:p w:rsidR="005C3A13" w:rsidRPr="00EE0BBB" w:rsidRDefault="005C3A13" w:rsidP="00EE0BBB">
      <w:pPr>
        <w:ind w:left="-1134"/>
        <w:jc w:val="both"/>
        <w:rPr>
          <w:color w:val="000000"/>
          <w:sz w:val="24"/>
          <w:szCs w:val="24"/>
        </w:rPr>
      </w:pPr>
      <w:r w:rsidRPr="00EE0BBB">
        <w:rPr>
          <w:color w:val="000000"/>
          <w:sz w:val="24"/>
          <w:szCs w:val="24"/>
        </w:rPr>
        <w:t xml:space="preserve">Логические блоки </w:t>
      </w:r>
      <w:proofErr w:type="spellStart"/>
      <w:r w:rsidRPr="00EE0BBB">
        <w:rPr>
          <w:color w:val="000000"/>
          <w:sz w:val="24"/>
          <w:szCs w:val="24"/>
        </w:rPr>
        <w:t>Дьенеша</w:t>
      </w:r>
      <w:proofErr w:type="spellEnd"/>
      <w:r w:rsidRPr="00EE0BBB">
        <w:rPr>
          <w:color w:val="000000"/>
          <w:sz w:val="24"/>
          <w:szCs w:val="24"/>
        </w:rPr>
        <w:t xml:space="preserve"> помогают ребенку овладеть мыслительными операциями и действиями, важными как в плане </w:t>
      </w:r>
      <w:proofErr w:type="spellStart"/>
      <w:r w:rsidRPr="00EE0BBB">
        <w:rPr>
          <w:color w:val="000000"/>
          <w:sz w:val="24"/>
          <w:szCs w:val="24"/>
        </w:rPr>
        <w:t>предматематической</w:t>
      </w:r>
      <w:proofErr w:type="spellEnd"/>
      <w:r w:rsidRPr="00EE0BBB">
        <w:rPr>
          <w:color w:val="000000"/>
          <w:sz w:val="24"/>
          <w:szCs w:val="24"/>
        </w:rPr>
        <w:t xml:space="preserve"> подготовки, так и с точки зрения общего интеллектуального развития.</w:t>
      </w:r>
    </w:p>
    <w:p w:rsidR="000F3125" w:rsidRPr="00EE0BBB" w:rsidRDefault="000F3125" w:rsidP="00EE0BBB">
      <w:pPr>
        <w:ind w:left="-1134"/>
        <w:jc w:val="both"/>
        <w:rPr>
          <w:color w:val="000000"/>
          <w:sz w:val="24"/>
          <w:szCs w:val="24"/>
        </w:rPr>
      </w:pPr>
      <w:r w:rsidRPr="00EE0BBB">
        <w:rPr>
          <w:color w:val="000000"/>
          <w:sz w:val="24"/>
          <w:szCs w:val="24"/>
        </w:rPr>
        <w:t xml:space="preserve">Игры с блоками </w:t>
      </w:r>
      <w:proofErr w:type="spellStart"/>
      <w:r w:rsidRPr="00EE0BBB">
        <w:rPr>
          <w:color w:val="000000"/>
          <w:sz w:val="24"/>
          <w:szCs w:val="24"/>
        </w:rPr>
        <w:t>Дьенеша</w:t>
      </w:r>
      <w:proofErr w:type="spellEnd"/>
      <w:r w:rsidRPr="00EE0BBB">
        <w:rPr>
          <w:color w:val="000000"/>
          <w:sz w:val="24"/>
          <w:szCs w:val="24"/>
        </w:rPr>
        <w:t xml:space="preserve"> чрезвычайно многообразны и вовсе не исчерпываются предложенными вариантами. Существует большое разнообразие различных вариантов </w:t>
      </w:r>
      <w:proofErr w:type="gramStart"/>
      <w:r w:rsidRPr="00EE0BBB">
        <w:rPr>
          <w:color w:val="000000"/>
          <w:sz w:val="24"/>
          <w:szCs w:val="24"/>
        </w:rPr>
        <w:t>от</w:t>
      </w:r>
      <w:proofErr w:type="gramEnd"/>
      <w:r w:rsidRPr="00EE0BBB">
        <w:rPr>
          <w:color w:val="000000"/>
          <w:sz w:val="24"/>
          <w:szCs w:val="24"/>
        </w:rPr>
        <w:t xml:space="preserve"> простых до самых сложных, над которыми и взрослому интересно «поломать голову». Но прежде чем начать работу с детьми, следует установить, на какой ступеньке интеллектуальной лестницы находится каждый ребенок.</w:t>
      </w:r>
    </w:p>
    <w:p w:rsidR="00112DC7" w:rsidRDefault="00AE56DF" w:rsidP="00112DC7">
      <w:pPr>
        <w:ind w:left="-1134"/>
        <w:jc w:val="both"/>
        <w:rPr>
          <w:color w:val="000000"/>
          <w:sz w:val="24"/>
          <w:szCs w:val="24"/>
        </w:rPr>
      </w:pPr>
      <w:r w:rsidRPr="00EE0BBB">
        <w:rPr>
          <w:color w:val="000000"/>
          <w:sz w:val="24"/>
          <w:szCs w:val="24"/>
        </w:rPr>
        <w:t>В специально разработанных играх и упражнениях с блоками у малы</w:t>
      </w:r>
      <w:r w:rsidRPr="00EE0BBB">
        <w:rPr>
          <w:color w:val="000000"/>
          <w:sz w:val="24"/>
          <w:szCs w:val="24"/>
        </w:rPr>
        <w:softHyphen/>
        <w:t>шей развиваются элементарные навыки алгоритмической культуры мышления, способность производить действия в уме. С помощью логических блоков дети трениру</w:t>
      </w:r>
      <w:r w:rsidR="000F3125" w:rsidRPr="00EE0BBB">
        <w:rPr>
          <w:color w:val="000000"/>
          <w:sz w:val="24"/>
          <w:szCs w:val="24"/>
        </w:rPr>
        <w:t>ют внимание, память, восприятие.</w:t>
      </w:r>
    </w:p>
    <w:p w:rsidR="00112DC7" w:rsidRPr="00112DC7" w:rsidRDefault="00112DC7" w:rsidP="00112DC7">
      <w:pPr>
        <w:ind w:left="-1134"/>
        <w:jc w:val="both"/>
        <w:rPr>
          <w:color w:val="000000"/>
          <w:sz w:val="24"/>
          <w:szCs w:val="24"/>
        </w:rPr>
      </w:pPr>
      <w:r w:rsidRPr="00112DC7">
        <w:rPr>
          <w:color w:val="000000"/>
          <w:sz w:val="24"/>
          <w:szCs w:val="24"/>
        </w:rPr>
        <w:t xml:space="preserve">Особый раздел в методике </w:t>
      </w:r>
      <w:proofErr w:type="spellStart"/>
      <w:r w:rsidRPr="00112DC7">
        <w:rPr>
          <w:color w:val="000000"/>
          <w:sz w:val="24"/>
          <w:szCs w:val="24"/>
        </w:rPr>
        <w:t>Дьенеша</w:t>
      </w:r>
      <w:proofErr w:type="spellEnd"/>
      <w:r w:rsidRPr="00112DC7">
        <w:rPr>
          <w:color w:val="000000"/>
          <w:sz w:val="24"/>
          <w:szCs w:val="24"/>
        </w:rPr>
        <w:t xml:space="preserve"> отведен играм с обручами, которые так же начинаются с выполнения простых заданий и постепенно усложняются, позволяя педагогу развивать аналитическое мышление, гибкость ума и быстроту реакции у будущих школьников.</w:t>
      </w:r>
      <w:r>
        <w:rPr>
          <w:color w:val="000000"/>
          <w:sz w:val="24"/>
          <w:szCs w:val="24"/>
        </w:rPr>
        <w:t xml:space="preserve"> Я</w:t>
      </w:r>
      <w:r w:rsidR="000F3125" w:rsidRPr="00EE0BBB">
        <w:rPr>
          <w:color w:val="000000"/>
          <w:sz w:val="24"/>
          <w:szCs w:val="24"/>
        </w:rPr>
        <w:t xml:space="preserve"> хочу вам предложить поиграть в иг</w:t>
      </w:r>
      <w:r>
        <w:rPr>
          <w:color w:val="000000"/>
          <w:sz w:val="24"/>
          <w:szCs w:val="24"/>
        </w:rPr>
        <w:t xml:space="preserve">ру, </w:t>
      </w:r>
      <w:r w:rsidRPr="00112DC7">
        <w:rPr>
          <w:b/>
          <w:color w:val="000000"/>
          <w:sz w:val="24"/>
          <w:szCs w:val="24"/>
        </w:rPr>
        <w:t xml:space="preserve"> «Игра с тремя обручами» </w:t>
      </w:r>
    </w:p>
    <w:p w:rsidR="000F3125" w:rsidRPr="00EE0BBB" w:rsidRDefault="000F3125" w:rsidP="00EE0BBB">
      <w:pPr>
        <w:ind w:left="-1134"/>
        <w:jc w:val="both"/>
        <w:rPr>
          <w:color w:val="000000"/>
          <w:sz w:val="24"/>
          <w:szCs w:val="24"/>
        </w:rPr>
      </w:pPr>
      <w:r w:rsidRPr="00EE0BBB">
        <w:rPr>
          <w:color w:val="000000"/>
          <w:sz w:val="24"/>
          <w:szCs w:val="24"/>
        </w:rPr>
        <w:t xml:space="preserve"> </w:t>
      </w:r>
    </w:p>
    <w:p w:rsidR="000F3125" w:rsidRPr="00EE0BBB" w:rsidRDefault="000F3125" w:rsidP="00EE0BBB">
      <w:pPr>
        <w:ind w:left="-1134"/>
        <w:jc w:val="both"/>
        <w:rPr>
          <w:color w:val="000000"/>
          <w:sz w:val="24"/>
          <w:szCs w:val="24"/>
        </w:rPr>
      </w:pPr>
    </w:p>
    <w:p w:rsidR="007D77B7" w:rsidRDefault="007D77B7" w:rsidP="00EE0BBB">
      <w:pPr>
        <w:ind w:left="-1134"/>
        <w:jc w:val="both"/>
        <w:rPr>
          <w:color w:val="000000"/>
          <w:sz w:val="24"/>
          <w:szCs w:val="24"/>
        </w:rPr>
      </w:pPr>
      <w:r w:rsidRPr="00EE0BBB">
        <w:rPr>
          <w:color w:val="000000"/>
          <w:sz w:val="24"/>
          <w:szCs w:val="24"/>
        </w:rPr>
        <w:t>Итак, давайте вместе заглянем в коробку и ознакомимся с его содержимым...</w:t>
      </w:r>
    </w:p>
    <w:p w:rsidR="00B753CF" w:rsidRDefault="00B753CF" w:rsidP="00EE0BBB">
      <w:pPr>
        <w:ind w:left="-1134"/>
        <w:jc w:val="both"/>
        <w:rPr>
          <w:color w:val="000000"/>
          <w:sz w:val="24"/>
          <w:szCs w:val="24"/>
        </w:rPr>
      </w:pPr>
    </w:p>
    <w:p w:rsidR="00B753CF" w:rsidRDefault="00B753CF" w:rsidP="00EE0BBB">
      <w:pPr>
        <w:ind w:left="-1134"/>
        <w:jc w:val="both"/>
        <w:rPr>
          <w:color w:val="000000"/>
          <w:sz w:val="24"/>
          <w:szCs w:val="24"/>
        </w:rPr>
      </w:pPr>
    </w:p>
    <w:p w:rsidR="00B753CF" w:rsidRDefault="00B753CF" w:rsidP="00EE0BBB">
      <w:pPr>
        <w:ind w:left="-1134"/>
        <w:jc w:val="both"/>
        <w:rPr>
          <w:color w:val="000000"/>
          <w:sz w:val="24"/>
          <w:szCs w:val="24"/>
        </w:rPr>
      </w:pPr>
    </w:p>
    <w:p w:rsidR="004F6B6B" w:rsidRDefault="004F6B6B" w:rsidP="00B753CF">
      <w:pPr>
        <w:ind w:left="-1134"/>
        <w:jc w:val="both"/>
        <w:rPr>
          <w:b/>
          <w:color w:val="000000"/>
          <w:sz w:val="24"/>
          <w:szCs w:val="24"/>
        </w:rPr>
      </w:pPr>
    </w:p>
    <w:p w:rsidR="00112DC7" w:rsidRPr="00112DC7" w:rsidRDefault="00B753CF" w:rsidP="00B753CF">
      <w:pPr>
        <w:ind w:left="-1134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  <w:r w:rsidRPr="00112DC7">
        <w:rPr>
          <w:b/>
          <w:color w:val="000000"/>
          <w:sz w:val="24"/>
          <w:szCs w:val="24"/>
        </w:rPr>
        <w:lastRenderedPageBreak/>
        <w:t xml:space="preserve">«Игра с тремя обручами» </w:t>
      </w:r>
    </w:p>
    <w:p w:rsidR="00B753CF" w:rsidRDefault="00B753CF" w:rsidP="00B753CF">
      <w:pPr>
        <w:ind w:left="-1134"/>
        <w:jc w:val="both"/>
        <w:rPr>
          <w:color w:val="000000"/>
          <w:sz w:val="24"/>
          <w:szCs w:val="24"/>
        </w:rPr>
      </w:pPr>
      <w:r w:rsidRPr="00B753CF">
        <w:rPr>
          <w:color w:val="000000"/>
          <w:sz w:val="24"/>
          <w:szCs w:val="24"/>
        </w:rPr>
        <w:t>В процессе игры с тремя обручами решается более сложная, чем в игре с двумя обручами, задача классификации блоков по трём свойствам. Ведущий кладёт на пол три разноцветных (красный, синий, жёлтый) обруча так, как показано на рисунке, т.е. чтобы образовалось 8 областей.</w:t>
      </w:r>
    </w:p>
    <w:p w:rsidR="00B753CF" w:rsidRDefault="00B753CF" w:rsidP="00EE0BBB">
      <w:pPr>
        <w:ind w:left="-1134"/>
        <w:jc w:val="both"/>
        <w:rPr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5401D9" wp14:editId="7F038E0C">
            <wp:extent cx="4862146" cy="2608439"/>
            <wp:effectExtent l="0" t="0" r="0" b="1905"/>
            <wp:docPr id="1" name="Рисунок 1" descr="ÐÐ³ÑÑ Ñ Ð±Ð»Ð¾ÐºÐ°Ð¼Ð¸ ÐÑÐµÐ½ÐµÑÐ° Ð² ÑÑÐ°ÑÑÐµÐ¼ Ð´Ð¾ÑÐºÐ¾Ð»ÑÐ½Ð¾Ð¼ Ð²Ð¾Ð·ÑÐ°Ñ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Ð³ÑÑ Ñ Ð±Ð»Ð¾ÐºÐ°Ð¼Ð¸ ÐÑÐµÐ½ÐµÑÐ° Ð² ÑÑÐ°ÑÑÐµÐ¼ Ð´Ð¾ÑÐºÐ¾Ð»ÑÐ½Ð¾Ð¼ Ð²Ð¾Ð·ÑÐ°ÑÑ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847" cy="261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3CF" w:rsidRPr="00B753CF" w:rsidRDefault="00B753CF" w:rsidP="00B753CF">
      <w:pPr>
        <w:ind w:left="-1134"/>
        <w:jc w:val="both"/>
        <w:rPr>
          <w:color w:val="000000"/>
          <w:sz w:val="24"/>
          <w:szCs w:val="24"/>
        </w:rPr>
      </w:pPr>
      <w:proofErr w:type="gramStart"/>
      <w:r w:rsidRPr="00B753CF">
        <w:rPr>
          <w:color w:val="000000"/>
          <w:sz w:val="24"/>
          <w:szCs w:val="24"/>
        </w:rPr>
        <w:t>После того как эти области соответствующим образом названы по отношению к обручам (внутри всех трёх обручей, внутри красного и синего, но вне жёлтого и т.д.), предлагается расположить блоки, например, так, чтобы внутри красного обруча оказались все красные блоки, внутри синего — все квадратные, а внутри жёлтого — все большие.</w:t>
      </w:r>
      <w:proofErr w:type="gramEnd"/>
    </w:p>
    <w:p w:rsidR="00B753CF" w:rsidRDefault="00B753CF" w:rsidP="00B753CF">
      <w:pPr>
        <w:ind w:left="-1134"/>
        <w:jc w:val="both"/>
        <w:rPr>
          <w:color w:val="000000"/>
          <w:sz w:val="24"/>
          <w:szCs w:val="24"/>
        </w:rPr>
      </w:pPr>
      <w:r w:rsidRPr="00B753CF">
        <w:rPr>
          <w:color w:val="000000"/>
          <w:sz w:val="24"/>
          <w:szCs w:val="24"/>
        </w:rPr>
        <w:t>После выполнения практической задачи дети отвечают на восемь (стандартных для любого варианта и</w:t>
      </w:r>
      <w:r>
        <w:rPr>
          <w:color w:val="000000"/>
          <w:sz w:val="24"/>
          <w:szCs w:val="24"/>
        </w:rPr>
        <w:t>гры с тремя обручами) вопросов.</w:t>
      </w:r>
    </w:p>
    <w:p w:rsidR="00B753CF" w:rsidRPr="00112DC7" w:rsidRDefault="00B753CF" w:rsidP="00112DC7">
      <w:pPr>
        <w:pStyle w:val="a6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112DC7">
        <w:rPr>
          <w:color w:val="000000"/>
          <w:sz w:val="24"/>
          <w:szCs w:val="24"/>
        </w:rPr>
        <w:t xml:space="preserve">Какие блоки лежат внутри всех трёх обручей? </w:t>
      </w:r>
    </w:p>
    <w:p w:rsidR="00B753CF" w:rsidRPr="00112DC7" w:rsidRDefault="00B753CF" w:rsidP="00112DC7">
      <w:pPr>
        <w:pStyle w:val="a6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112DC7">
        <w:rPr>
          <w:color w:val="000000"/>
          <w:sz w:val="24"/>
          <w:szCs w:val="24"/>
        </w:rPr>
        <w:t xml:space="preserve">Какие блоки лежат внутри красного и синего, но вне жёлтого обруча? </w:t>
      </w:r>
    </w:p>
    <w:p w:rsidR="00B753CF" w:rsidRPr="00112DC7" w:rsidRDefault="00B753CF" w:rsidP="00112DC7">
      <w:pPr>
        <w:pStyle w:val="a6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112DC7">
        <w:rPr>
          <w:color w:val="000000"/>
          <w:sz w:val="24"/>
          <w:szCs w:val="24"/>
        </w:rPr>
        <w:t xml:space="preserve">Какие блоки лежат внутри синего и жёлтого, но вне красного обруча? </w:t>
      </w:r>
    </w:p>
    <w:p w:rsidR="00B753CF" w:rsidRPr="00112DC7" w:rsidRDefault="00B753CF" w:rsidP="00112DC7">
      <w:pPr>
        <w:pStyle w:val="a6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112DC7">
        <w:rPr>
          <w:color w:val="000000"/>
          <w:sz w:val="24"/>
          <w:szCs w:val="24"/>
        </w:rPr>
        <w:t xml:space="preserve">Какие блоки лежат внутри красного и жёлтого, но вне синего обруча? Какие блоки лежат внутри красного, но вне синего и вне жёлтого обруча? </w:t>
      </w:r>
    </w:p>
    <w:p w:rsidR="00B753CF" w:rsidRPr="00112DC7" w:rsidRDefault="00B753CF" w:rsidP="00112DC7">
      <w:pPr>
        <w:pStyle w:val="a6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112DC7">
        <w:rPr>
          <w:color w:val="000000"/>
          <w:sz w:val="24"/>
          <w:szCs w:val="24"/>
        </w:rPr>
        <w:t xml:space="preserve">Какие блоки лежат внутри синего, но вне жёлтого и красного обруча? </w:t>
      </w:r>
    </w:p>
    <w:p w:rsidR="00B753CF" w:rsidRPr="00112DC7" w:rsidRDefault="00B753CF" w:rsidP="00112DC7">
      <w:pPr>
        <w:pStyle w:val="a6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gramStart"/>
      <w:r w:rsidRPr="00112DC7">
        <w:rPr>
          <w:color w:val="000000"/>
          <w:sz w:val="24"/>
          <w:szCs w:val="24"/>
        </w:rPr>
        <w:t xml:space="preserve">Какие блоки лежат внутри жёлтого, но вне красного и вне синего обруча? </w:t>
      </w:r>
      <w:proofErr w:type="gramEnd"/>
    </w:p>
    <w:p w:rsidR="00B753CF" w:rsidRPr="00112DC7" w:rsidRDefault="00B753CF" w:rsidP="00112DC7">
      <w:pPr>
        <w:pStyle w:val="a6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112DC7">
        <w:rPr>
          <w:color w:val="000000"/>
          <w:sz w:val="24"/>
          <w:szCs w:val="24"/>
        </w:rPr>
        <w:t>Какие блоки лежат вне всех трёх обручей?</w:t>
      </w:r>
    </w:p>
    <w:p w:rsidR="00B753CF" w:rsidRPr="00B753CF" w:rsidRDefault="00B753CF" w:rsidP="00B753CF">
      <w:pPr>
        <w:ind w:left="-1134"/>
        <w:jc w:val="both"/>
        <w:rPr>
          <w:color w:val="000000"/>
          <w:sz w:val="24"/>
          <w:szCs w:val="24"/>
        </w:rPr>
      </w:pPr>
      <w:r w:rsidRPr="00B753CF">
        <w:rPr>
          <w:color w:val="000000"/>
          <w:sz w:val="24"/>
          <w:szCs w:val="24"/>
        </w:rPr>
        <w:t>В игре с тремя обручами моделируется разбиение множества на восемь классов (попарно непересекающихся подмножеств) с помощью трёх свойств (быть красным, быть квадратным, быть большим).</w:t>
      </w:r>
    </w:p>
    <w:p w:rsidR="00B753CF" w:rsidRPr="00B753CF" w:rsidRDefault="00B753CF" w:rsidP="00B753CF">
      <w:pPr>
        <w:ind w:left="-1134"/>
        <w:jc w:val="both"/>
        <w:rPr>
          <w:color w:val="000000"/>
          <w:sz w:val="24"/>
          <w:szCs w:val="24"/>
        </w:rPr>
      </w:pPr>
    </w:p>
    <w:p w:rsidR="00B753CF" w:rsidRPr="00EE0BBB" w:rsidRDefault="00B753CF" w:rsidP="00B753CF">
      <w:pPr>
        <w:ind w:left="-1134"/>
        <w:jc w:val="both"/>
        <w:rPr>
          <w:color w:val="000000"/>
          <w:sz w:val="24"/>
          <w:szCs w:val="24"/>
        </w:rPr>
      </w:pPr>
    </w:p>
    <w:p w:rsidR="00AE56DF" w:rsidRPr="005C3A13" w:rsidRDefault="00AE56DF" w:rsidP="009A4B5D">
      <w:pPr>
        <w:ind w:left="-1134"/>
        <w:rPr>
          <w:color w:val="000000"/>
          <w:sz w:val="28"/>
          <w:szCs w:val="28"/>
        </w:rPr>
      </w:pPr>
    </w:p>
    <w:p w:rsidR="009A4B5D" w:rsidRDefault="009A4B5D" w:rsidP="009A4B5D">
      <w:pPr>
        <w:pStyle w:val="a3"/>
      </w:pPr>
    </w:p>
    <w:sectPr w:rsidR="009A4B5D" w:rsidSect="009A4B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B38EF"/>
    <w:multiLevelType w:val="hybridMultilevel"/>
    <w:tmpl w:val="F522E1E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5D"/>
    <w:rsid w:val="000B14BA"/>
    <w:rsid w:val="000F3125"/>
    <w:rsid w:val="00112DC7"/>
    <w:rsid w:val="002E246A"/>
    <w:rsid w:val="00322C63"/>
    <w:rsid w:val="00417E79"/>
    <w:rsid w:val="00492CDE"/>
    <w:rsid w:val="004C6737"/>
    <w:rsid w:val="004E5F2F"/>
    <w:rsid w:val="004F6B6B"/>
    <w:rsid w:val="00521A4E"/>
    <w:rsid w:val="005B7AF5"/>
    <w:rsid w:val="005C3A13"/>
    <w:rsid w:val="007D77B7"/>
    <w:rsid w:val="009009C2"/>
    <w:rsid w:val="009A4B5D"/>
    <w:rsid w:val="009D364F"/>
    <w:rsid w:val="00AE56DF"/>
    <w:rsid w:val="00B753CF"/>
    <w:rsid w:val="00E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3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3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2019-05-10T14:45:00Z</dcterms:created>
  <dcterms:modified xsi:type="dcterms:W3CDTF">2019-05-12T14:49:00Z</dcterms:modified>
</cp:coreProperties>
</file>